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557" w:rsidRPr="00A67557" w:rsidRDefault="00A67557" w:rsidP="00A67557">
      <w:pPr>
        <w:shd w:val="clear" w:color="auto" w:fill="FFFFFF"/>
        <w:spacing w:before="90" w:after="270" w:line="420" w:lineRule="atLeast"/>
        <w:ind w:right="150"/>
        <w:outlineLvl w:val="0"/>
        <w:rPr>
          <w:rFonts w:ascii="Tahoma" w:eastAsia="Times New Roman" w:hAnsi="Tahoma" w:cs="Tahoma"/>
          <w:b/>
          <w:bCs/>
          <w:color w:val="3366CC"/>
          <w:kern w:val="36"/>
          <w:sz w:val="42"/>
          <w:szCs w:val="42"/>
          <w:lang w:eastAsia="ru-RU"/>
        </w:rPr>
      </w:pPr>
      <w:r w:rsidRPr="00A67557">
        <w:rPr>
          <w:rFonts w:ascii="Tahoma" w:eastAsia="Times New Roman" w:hAnsi="Tahoma" w:cs="Tahoma"/>
          <w:b/>
          <w:bCs/>
          <w:color w:val="3366CC"/>
          <w:kern w:val="36"/>
          <w:sz w:val="42"/>
          <w:szCs w:val="42"/>
          <w:lang w:eastAsia="ru-RU"/>
        </w:rPr>
        <w:t>10 правил закаливания ребенка в домашних условиях</w:t>
      </w:r>
    </w:p>
    <w:p w:rsidR="00A67557" w:rsidRPr="00A67557" w:rsidRDefault="00A67557" w:rsidP="00A6755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853690" cy="2280920"/>
            <wp:effectExtent l="0" t="0" r="3810" b="5080"/>
            <wp:docPr id="1" name="Рисунок 1" descr="правила закаливания ребенка в домашних услови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авила закаливания ребенка в домашних условия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 каждым г</w:t>
      </w: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</w:t>
      </w:r>
      <w:r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дом количество часто болеющих детей до 3 лет растет прямо-таки с катастрофической скоростью. А виной всему плохая экология, некачественное питание во время беременности и неправильно налаженное грудное вскармливание. Частично исправить ситуацию поможет закаливание ребенка в домашних условиях, но делать его нужно правильно.</w:t>
      </w:r>
    </w:p>
    <w:p w:rsidR="00A67557" w:rsidRPr="00A67557" w:rsidRDefault="00A67557" w:rsidP="00A67557">
      <w:pPr>
        <w:shd w:val="clear" w:color="auto" w:fill="FFFFFF"/>
        <w:spacing w:after="15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Специалисты советуют начинать с воздушных ванн, а уже после них переходить к водным процедурам. Рассмотрим несколько правил закаливания ребенка, которые помогут избежать ошибок и  повысить иммунитет ребенка в кратчайшие сроки.</w:t>
      </w:r>
    </w:p>
    <w:p w:rsidR="00A67557" w:rsidRPr="00A67557" w:rsidRDefault="00A67557" w:rsidP="00A67557">
      <w:pPr>
        <w:shd w:val="clear" w:color="auto" w:fill="FFFFFF"/>
        <w:spacing w:after="0" w:line="330" w:lineRule="atLeast"/>
        <w:ind w:right="150"/>
        <w:jc w:val="both"/>
        <w:outlineLvl w:val="1"/>
        <w:rPr>
          <w:rFonts w:ascii="Tahoma" w:eastAsia="Times New Roman" w:hAnsi="Tahoma" w:cs="Tahoma"/>
          <w:b/>
          <w:bCs/>
          <w:color w:val="3366CC"/>
          <w:sz w:val="33"/>
          <w:szCs w:val="33"/>
          <w:lang w:eastAsia="ru-RU"/>
        </w:rPr>
      </w:pPr>
      <w:r w:rsidRPr="00A67557">
        <w:rPr>
          <w:rFonts w:ascii="Tahoma" w:eastAsia="Times New Roman" w:hAnsi="Tahoma" w:cs="Tahoma"/>
          <w:b/>
          <w:bCs/>
          <w:color w:val="3366CC"/>
          <w:sz w:val="33"/>
          <w:szCs w:val="33"/>
          <w:lang w:eastAsia="ru-RU"/>
        </w:rPr>
        <w:t>Правила закаливания ребенка</w:t>
      </w:r>
      <w:bookmarkStart w:id="0" w:name="_GoBack"/>
      <w:bookmarkEnd w:id="0"/>
    </w:p>
    <w:p w:rsidR="00A67557" w:rsidRPr="00A67557" w:rsidRDefault="00384AC3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1.</w:t>
      </w:r>
      <w:r w:rsidR="00A67557"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Чем раньше начнете, тем лучше – возраст не имеет значения.</w:t>
      </w:r>
    </w:p>
    <w:p w:rsidR="00A67557" w:rsidRPr="00A67557" w:rsidRDefault="00384AC3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2.</w:t>
      </w:r>
      <w:r w:rsidR="00A67557"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Процедуры должны проводиться систематически, и не важно, будет это контрастный душ, обливания, хождение по снегу или просто воздушные ванны.</w:t>
      </w:r>
    </w:p>
    <w:p w:rsidR="00A67557" w:rsidRPr="00A67557" w:rsidRDefault="00384AC3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3.</w:t>
      </w:r>
      <w:r w:rsidR="00A67557"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Продолжительность процедур увеличивайте постепенно, иначе закаливание может обернуться лечением простуды у ребенка и постельным режимом.</w:t>
      </w:r>
    </w:p>
    <w:p w:rsidR="00A67557" w:rsidRPr="00A67557" w:rsidRDefault="00384AC3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4.</w:t>
      </w:r>
      <w:r w:rsidR="00A67557"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Настроение имеет значение! Поверьте, те же обливания окажутся гораздо эффективнее, если будут приносить удовольствие и вызывать веселый смех, а не громкий плач.</w:t>
      </w:r>
    </w:p>
    <w:p w:rsidR="00A67557" w:rsidRPr="00A67557" w:rsidRDefault="00384AC3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5.</w:t>
      </w:r>
      <w:r w:rsidR="00A67557"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Станьте примером для подражания. Кроха намного охотнее будет закаляться, видя, что родители и сами с удовольствием принимают участие в водных процедурах.</w:t>
      </w:r>
    </w:p>
    <w:p w:rsidR="00A67557" w:rsidRPr="00A67557" w:rsidRDefault="00384AC3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6.</w:t>
      </w:r>
      <w:r w:rsidR="00A67557"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Повысьте эффективность водных процедур за счет сочетания их с физкультурой или массажем.</w:t>
      </w:r>
    </w:p>
    <w:p w:rsidR="00A67557" w:rsidRPr="00A67557" w:rsidRDefault="00384AC3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7.</w:t>
      </w:r>
      <w:r w:rsidR="00A67557"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Начинайте закаливание ребенка в домашних условиях только в том случае, если он полностью здоров.</w:t>
      </w:r>
    </w:p>
    <w:p w:rsidR="00A67557" w:rsidRPr="00A67557" w:rsidRDefault="00A67557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8.Не допускайте переохлаждения малыша.</w:t>
      </w:r>
    </w:p>
    <w:p w:rsidR="00A67557" w:rsidRPr="00A67557" w:rsidRDefault="00384AC3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9.</w:t>
      </w:r>
      <w:r w:rsidR="00A67557"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Следите, чтобы ребенок не перегрелся.</w:t>
      </w:r>
    </w:p>
    <w:p w:rsidR="00A67557" w:rsidRPr="00A67557" w:rsidRDefault="00384AC3" w:rsidP="00A67557">
      <w:pPr>
        <w:shd w:val="clear" w:color="auto" w:fill="FFFFFF"/>
        <w:spacing w:after="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10.</w:t>
      </w:r>
      <w:r w:rsidR="00A67557"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Руки и ноги малютки перед началом процедур должны быть теплыми.</w:t>
      </w:r>
    </w:p>
    <w:p w:rsidR="00A67557" w:rsidRPr="00A67557" w:rsidRDefault="00A67557" w:rsidP="00A67557">
      <w:pPr>
        <w:shd w:val="clear" w:color="auto" w:fill="FFFFFF"/>
        <w:spacing w:after="15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Придерживаясь простых правил закаливания ребенка в домашних условиях, вы сможете защитить его не только от частых простуд и хронических заболеваний, но и от плохого настроения. Не зря же говорят: в здоровом теле здоровый дух.</w:t>
      </w:r>
    </w:p>
    <w:p w:rsidR="0052093D" w:rsidRPr="00A67557" w:rsidRDefault="00A67557" w:rsidP="00A67557">
      <w:pPr>
        <w:shd w:val="clear" w:color="auto" w:fill="FFFFFF"/>
        <w:spacing w:after="150" w:line="330" w:lineRule="atLeast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A6755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Осталось только выбрать подходящий именно вам способ закаливания и можно начинать. Это могут быть: обтирания, ножные ванночки, ванны с постепенным понижением температуры, контрастный душ или обливания холодной водой. Если не можете сделать выбор самостоятельно, посоветуйтесь с педиатром, он непременно поможет.  </w:t>
      </w:r>
    </w:p>
    <w:sectPr w:rsidR="0052093D" w:rsidRPr="00A67557" w:rsidSect="0027277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D5D72"/>
    <w:rsid w:val="0004546D"/>
    <w:rsid w:val="0027277B"/>
    <w:rsid w:val="00374C8B"/>
    <w:rsid w:val="00384AC3"/>
    <w:rsid w:val="0043235F"/>
    <w:rsid w:val="004B3AB2"/>
    <w:rsid w:val="0052093D"/>
    <w:rsid w:val="005D5D72"/>
    <w:rsid w:val="0063752E"/>
    <w:rsid w:val="00A67557"/>
    <w:rsid w:val="00B364E7"/>
    <w:rsid w:val="00EB3288"/>
    <w:rsid w:val="00F84D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AB2"/>
  </w:style>
  <w:style w:type="paragraph" w:styleId="1">
    <w:name w:val="heading 1"/>
    <w:basedOn w:val="a"/>
    <w:link w:val="10"/>
    <w:uiPriority w:val="9"/>
    <w:qFormat/>
    <w:rsid w:val="00A675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675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0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9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675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75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A67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675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675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0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9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675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75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A67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1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</cp:revision>
  <dcterms:created xsi:type="dcterms:W3CDTF">2021-03-23T07:36:00Z</dcterms:created>
  <dcterms:modified xsi:type="dcterms:W3CDTF">2021-06-11T05:42:00Z</dcterms:modified>
</cp:coreProperties>
</file>