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4C" w:rsidRPr="00320D4C" w:rsidRDefault="00320D4C" w:rsidP="00320D4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320D4C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Старт</w:t>
      </w:r>
      <w:r w:rsidR="000177F2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овала</w:t>
      </w:r>
      <w:r w:rsidRPr="00320D4C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 xml:space="preserve"> республиканская акция «Каникулы без дыма и огня»</w:t>
      </w:r>
    </w:p>
    <w:p w:rsidR="00320D4C" w:rsidRPr="00320D4C" w:rsidRDefault="009D35E5" w:rsidP="00320D4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5939790" cy="5655562"/>
            <wp:effectExtent l="19050" t="0" r="3810" b="0"/>
            <wp:docPr id="1" name="Рисунок 1" descr="D:\Загрузки\летние каникулы МЧС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летние каникулы МЧС.jpg.cr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65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D4C" w:rsidRPr="00320D4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Летние каникулы – это отдых, путешествия, приключения и открытия. Это веселье, радость, движение, новые ощущения и впечатления! Чтобы летние каникулы для детей прошли без чрезвычайных ситуаций и не были омрачены трагическими событиями, должны постараться взрослые, а помогать им в этом на протяжении всех летних месяцев будут спасатели, наполняя досуг ребят множеством полезных обучающих мероприятий, которые будут проводиться в рамках республиканской акции «Каникулы без дыма и огня».</w:t>
      </w:r>
    </w:p>
    <w:p w:rsidR="00320D4C" w:rsidRPr="00320D4C" w:rsidRDefault="00320D4C" w:rsidP="00320D4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34"/>
          <w:szCs w:val="34"/>
          <w:lang w:eastAsia="ru-RU"/>
        </w:rPr>
      </w:pPr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 xml:space="preserve">Главная цель акции – предупреждение возникновения пожаров по причине детской шалости с огнем, гибели и травматизма детей. Она будет проходить с 1 июня по 31 августа в летних оздоровительных и пришкольных </w:t>
      </w:r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lastRenderedPageBreak/>
        <w:t>лагерях, где основной ее аудиторией станут школьники разных возрастов.</w:t>
      </w:r>
    </w:p>
    <w:p w:rsidR="00320D4C" w:rsidRPr="00320D4C" w:rsidRDefault="00320D4C" w:rsidP="00320D4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34"/>
          <w:szCs w:val="34"/>
          <w:lang w:eastAsia="ru-RU"/>
        </w:rPr>
      </w:pPr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>В этом году пропагандисты МЧС изрядно постарались, предложив максимально современные, увлекательные и в т</w:t>
      </w:r>
      <w:r>
        <w:rPr>
          <w:rFonts w:ascii="Arial" w:eastAsia="Times New Roman" w:hAnsi="Arial" w:cs="Arial"/>
          <w:color w:val="262626"/>
          <w:sz w:val="34"/>
          <w:szCs w:val="34"/>
          <w:lang w:eastAsia="ru-RU"/>
        </w:rPr>
        <w:t>о же время полезные мероприятия.</w:t>
      </w:r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 xml:space="preserve"> Самые смекалистые и быстрые смогут поучаствовать в </w:t>
      </w:r>
      <w:proofErr w:type="spellStart"/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>квест-игре</w:t>
      </w:r>
      <w:proofErr w:type="spellEnd"/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 xml:space="preserve"> «Шифр безопасности», спортивные – блеснуть физической формой в «</w:t>
      </w:r>
      <w:proofErr w:type="spellStart"/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>Спортландии</w:t>
      </w:r>
      <w:proofErr w:type="spellEnd"/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 xml:space="preserve"> безопасности», талантливые – сыграть в театрализованных представлениях «</w:t>
      </w:r>
      <w:proofErr w:type="spellStart"/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>Сказки-безопаски</w:t>
      </w:r>
      <w:proofErr w:type="spellEnd"/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 xml:space="preserve"> на новый лад», а творческие – поучаствовать с отрядом в конкурсе «Безопасная клумба» или сделать </w:t>
      </w:r>
      <w:proofErr w:type="spellStart"/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>креативное</w:t>
      </w:r>
      <w:proofErr w:type="spellEnd"/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 xml:space="preserve"> </w:t>
      </w:r>
      <w:proofErr w:type="spellStart"/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>селфи</w:t>
      </w:r>
      <w:proofErr w:type="spellEnd"/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 xml:space="preserve"> с атрибутами МЧС. Будут и выездные активности: все желающие смогут поучаствовать в игре «Школа юных спасателей», которые проведут на базе пожарн</w:t>
      </w:r>
      <w:r>
        <w:rPr>
          <w:rFonts w:ascii="Arial" w:eastAsia="Times New Roman" w:hAnsi="Arial" w:cs="Arial"/>
          <w:color w:val="262626"/>
          <w:sz w:val="34"/>
          <w:szCs w:val="34"/>
          <w:lang w:eastAsia="ru-RU"/>
        </w:rPr>
        <w:t>ой</w:t>
      </w:r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 xml:space="preserve"> част</w:t>
      </w:r>
      <w:r>
        <w:rPr>
          <w:rFonts w:ascii="Arial" w:eastAsia="Times New Roman" w:hAnsi="Arial" w:cs="Arial"/>
          <w:color w:val="262626"/>
          <w:sz w:val="34"/>
          <w:szCs w:val="34"/>
          <w:lang w:eastAsia="ru-RU"/>
        </w:rPr>
        <w:t>и</w:t>
      </w:r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>. Также в лагерях планируется проведение масштабных «Дней МЧС» и мероприятий в формате «МЧС-ЛЭНД».</w:t>
      </w:r>
    </w:p>
    <w:p w:rsidR="00320D4C" w:rsidRPr="00320D4C" w:rsidRDefault="00320D4C" w:rsidP="00320D4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34"/>
          <w:szCs w:val="34"/>
          <w:lang w:eastAsia="ru-RU"/>
        </w:rPr>
      </w:pPr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>Кроме того, в рамках акции будет проводиться обучение работников детских оздоровительных и пришкольных лагерей, в т.ч. дежурного персонала правилам пожарной безопасности.</w:t>
      </w:r>
    </w:p>
    <w:p w:rsidR="00320D4C" w:rsidRPr="00320D4C" w:rsidRDefault="00320D4C" w:rsidP="00320D4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34"/>
          <w:szCs w:val="34"/>
          <w:lang w:eastAsia="ru-RU"/>
        </w:rPr>
      </w:pPr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>Все эти мероприятия необходимы, чтобы напомнить взрослым, что в вопросах безопасности расслабляться нельзя. Показать и родителям, и детям, что и в летний период могут случаться ЧС, и в очередной раз напомнить всем, как важно знать, соблюдать правила безопасности жизнедеятельности и учить этому своих детей. Проведенная в такой легкой и непринужденной форме образовательно-воспитательная работа с подрастающим поколением позволит научить детей безопасности и уберечь их от необдуманных и опасных поступков.</w:t>
      </w:r>
    </w:p>
    <w:p w:rsidR="00320D4C" w:rsidRPr="00320D4C" w:rsidRDefault="00320D4C" w:rsidP="00320D4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34"/>
          <w:szCs w:val="34"/>
          <w:lang w:eastAsia="ru-RU"/>
        </w:rPr>
      </w:pPr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>Помогать работникам МЧС стоять «на страже» безопасного детского отдыха будут юные спасатели-</w:t>
      </w:r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lastRenderedPageBreak/>
        <w:t>пожарные, а также представители ОСВОД, учреждений культуры и т.д.</w:t>
      </w:r>
    </w:p>
    <w:p w:rsidR="00320D4C" w:rsidRPr="00320D4C" w:rsidRDefault="00320D4C" w:rsidP="00320D4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34"/>
          <w:szCs w:val="34"/>
          <w:lang w:eastAsia="ru-RU"/>
        </w:rPr>
      </w:pPr>
      <w:r w:rsidRPr="00320D4C">
        <w:rPr>
          <w:rFonts w:ascii="Arial" w:eastAsia="Times New Roman" w:hAnsi="Arial" w:cs="Arial"/>
          <w:color w:val="262626"/>
          <w:sz w:val="34"/>
          <w:szCs w:val="34"/>
          <w:lang w:eastAsia="ru-RU"/>
        </w:rPr>
        <w:t>Участвуйте в наших акциях и держите руку на пульсе безопасности!</w:t>
      </w:r>
    </w:p>
    <w:p w:rsidR="00A13C77" w:rsidRDefault="00A13C77"/>
    <w:sectPr w:rsidR="00A13C77" w:rsidSect="00395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0D4C"/>
    <w:rsid w:val="000177F2"/>
    <w:rsid w:val="002658B1"/>
    <w:rsid w:val="00320D4C"/>
    <w:rsid w:val="003955B3"/>
    <w:rsid w:val="009D35E5"/>
    <w:rsid w:val="00A13C77"/>
    <w:rsid w:val="00A8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7"/>
  </w:style>
  <w:style w:type="paragraph" w:styleId="1">
    <w:name w:val="heading 1"/>
    <w:basedOn w:val="a"/>
    <w:link w:val="10"/>
    <w:uiPriority w:val="9"/>
    <w:qFormat/>
    <w:rsid w:val="00320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2963">
          <w:marLeft w:val="-645"/>
          <w:marRight w:val="-6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2021-06-04T16:19:00Z</dcterms:created>
  <dcterms:modified xsi:type="dcterms:W3CDTF">2021-06-15T12:56:00Z</dcterms:modified>
</cp:coreProperties>
</file>